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C24D9" w14:textId="77777777" w:rsidR="00DD6739" w:rsidRDefault="00DD6739" w:rsidP="00DD6739">
      <w:pPr>
        <w:pStyle w:val="Standard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Наклейки на задней части маршрутных автобусов</w:t>
      </w:r>
    </w:p>
    <w:p w14:paraId="391E75D2" w14:textId="77777777" w:rsidR="00DD6739" w:rsidRDefault="00DD6739" w:rsidP="00DD6739">
      <w:pPr>
        <w:pStyle w:val="Standard"/>
        <w:spacing w:before="100" w:after="10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i/>
          <w:iCs/>
          <w:color w:val="0000FF"/>
          <w:sz w:val="27"/>
          <w:szCs w:val="27"/>
          <w:lang w:eastAsia="ru-RU"/>
        </w:rPr>
        <w:t>Прайс-Лист с 1.01.2021г. по 31.12.2021г.</w:t>
      </w:r>
    </w:p>
    <w:tbl>
      <w:tblPr>
        <w:tblW w:w="9480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7047"/>
      </w:tblGrid>
      <w:tr w:rsidR="00DD6739" w14:paraId="2B46F155" w14:textId="77777777" w:rsidTr="00DD6739">
        <w:tc>
          <w:tcPr>
            <w:tcW w:w="9475" w:type="dxa"/>
            <w:gridSpan w:val="2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9ABCB9" w14:textId="77777777" w:rsidR="00DD6739" w:rsidRDefault="00DD6739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размещения на маршрутах №№: 4(8), 34, 40, 56, 58, 67А, 78, 83,  85А, 91, 124,  113,  163, 212, 226.</w:t>
            </w:r>
          </w:p>
        </w:tc>
      </w:tr>
      <w:tr w:rsidR="00DD6739" w14:paraId="18716850" w14:textId="77777777" w:rsidTr="00DD6739">
        <w:tc>
          <w:tcPr>
            <w:tcW w:w="2432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A50179" w14:textId="77777777" w:rsidR="00DD6739" w:rsidRDefault="00DD6739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аренды</w:t>
            </w:r>
          </w:p>
        </w:tc>
        <w:tc>
          <w:tcPr>
            <w:tcW w:w="7043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36769E" w14:textId="77777777" w:rsidR="00DD6739" w:rsidRDefault="00DD6739">
            <w:pPr>
              <w:pStyle w:val="Standard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размещения наклейки размером – ТОЛЬКО на заднем стекле (без борте под стеклом одной маршрутки) руб.)</w:t>
            </w:r>
          </w:p>
        </w:tc>
      </w:tr>
      <w:tr w:rsidR="00DD6739" w14:paraId="3BFBB61B" w14:textId="77777777" w:rsidTr="00DD6739">
        <w:tc>
          <w:tcPr>
            <w:tcW w:w="2432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BB8187" w14:textId="77777777" w:rsidR="00DD6739" w:rsidRDefault="00DD6739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 месяц</w:t>
            </w:r>
          </w:p>
        </w:tc>
        <w:tc>
          <w:tcPr>
            <w:tcW w:w="7043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65084A" w14:textId="77777777" w:rsidR="00DD6739" w:rsidRDefault="00DD673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7500</w:t>
            </w:r>
          </w:p>
        </w:tc>
      </w:tr>
      <w:tr w:rsidR="00DD6739" w14:paraId="1C2B418A" w14:textId="77777777" w:rsidTr="00DD6739">
        <w:trPr>
          <w:trHeight w:val="291"/>
        </w:trPr>
        <w:tc>
          <w:tcPr>
            <w:tcW w:w="2432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85FEA1" w14:textId="77777777" w:rsidR="00DD6739" w:rsidRDefault="00DD6739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7043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8631A5" w14:textId="77777777" w:rsidR="00DD6739" w:rsidRDefault="00DD673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18000</w:t>
            </w:r>
          </w:p>
        </w:tc>
      </w:tr>
    </w:tbl>
    <w:p w14:paraId="427E0042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 В стоимость включено: Изготовление наклейки, её монтаж и демонтаж и сумма аренды на заднем стекле, борте.  У нас УСН!</w:t>
      </w:r>
    </w:p>
    <w:p w14:paraId="76DCB57F" w14:textId="77777777" w:rsidR="00DD6739" w:rsidRDefault="00DD6739" w:rsidP="00DD6739">
      <w:pPr>
        <w:pStyle w:val="Standard"/>
        <w:spacing w:before="100" w:after="10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**Минимальный заказ – 1 транспортное средство на одном маршруте, на маршрутах №№: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45, 47, 54, 65, 79, 85, 92, 95, 124, 212, 226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минимальный заказ – 3 транспортных средства (можно разных маршрутов).</w:t>
      </w:r>
    </w:p>
    <w:p w14:paraId="0C2BBAF5" w14:textId="77777777" w:rsidR="00DD6739" w:rsidRDefault="00DD6739" w:rsidP="00DD6739">
      <w:pPr>
        <w:pStyle w:val="Standard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СКИДКА ДЛЯ СМИ и РЕКЛАМНЫХ АГЕНТСТВ – от 7 до 10% в зависимости от объема!</w:t>
      </w:r>
    </w:p>
    <w:p w14:paraId="04AFF930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Предлагаем Вам также размещение на заднем стекле листовок формата А4 и А3.</w:t>
      </w:r>
    </w:p>
    <w:p w14:paraId="6DF7520B" w14:textId="77777777" w:rsidR="00DD6739" w:rsidRDefault="00DD6739" w:rsidP="00DD6739">
      <w:pPr>
        <w:pStyle w:val="Standard"/>
        <w:spacing w:before="100" w:after="10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Стоимость услуги: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А4 наклейка – 2000руб. за 1 листовку в месяц. Наклейка А3- 3500руб. за 1 листовку в месяц.</w:t>
      </w:r>
    </w:p>
    <w:p w14:paraId="44136542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Разработка макета наклейки не входит в стоимость и оплачивается отдельно!</w:t>
      </w:r>
    </w:p>
    <w:p w14:paraId="37207928" w14:textId="7C42B990" w:rsidR="00DD6739" w:rsidRDefault="00DD6739" w:rsidP="00DD6739">
      <w:pPr>
        <w:pStyle w:val="Standard"/>
        <w:spacing w:before="100" w:after="10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56FB0D2E" wp14:editId="210C9F29">
            <wp:extent cx="3931920" cy="17221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4C7BF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Эффективность</w:t>
      </w:r>
    </w:p>
    <w:p w14:paraId="44FFF0E2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формат оказался весьма эффективным даже в сравнении с биллбордами и бортами маршрутки. Он работает в основном на водителей автомашин, которые едут за автобусом, а за счет постоянных пробок и развитой сети маршрутов рекламное сообщение доходит до тысяч людей. При правильном выборе целевой аудитории и ее территориальном распределении можно получить достаточно большую конверсию рекламного сообщения.</w:t>
      </w:r>
    </w:p>
    <w:p w14:paraId="29C8E9BE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Основная целевая аудитория</w:t>
      </w:r>
    </w:p>
    <w:p w14:paraId="1BBBD71F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целевой аудиторией являются водители и пассажиры автотранспорта, которые едут за автобусом, т.е. люди среднего достатка и выше. Данный формат отлично «работает» на продажу товаров для автомобилистов, товаров и услуг для руководящего состава или просто обеспеченных людей и услуг в сфере B2B (англ. Business to Business).</w:t>
      </w:r>
    </w:p>
    <w:p w14:paraId="1038837A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Большая потребительская аудитория</w:t>
      </w:r>
    </w:p>
    <w:p w14:paraId="6318902C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грамотном медиапланировании от рекламы можно добиться на порядок большего эффекта, чем от биллбордов именно за счет большого числа автомобилей в городе, особенно в часы пик.</w:t>
      </w:r>
    </w:p>
    <w:p w14:paraId="405FD24F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Широкая сеть маршрутов</w:t>
      </w:r>
    </w:p>
    <w:p w14:paraId="3713F0E0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данный момент доступны 20 маршрута и 250 машин, ежедневно работающих на основных магистралях города. Охвачены абсолютно все районы города, магистрали и улицы, торговые центры и гипермаркеты, спальные и промышленные районы.</w:t>
      </w:r>
    </w:p>
    <w:p w14:paraId="130C827E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80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6"/>
        <w:gridCol w:w="8069"/>
        <w:gridCol w:w="195"/>
      </w:tblGrid>
      <w:tr w:rsidR="00DD6739" w14:paraId="50A4D8C3" w14:textId="77777777" w:rsidTr="00DD6739">
        <w:trPr>
          <w:trHeight w:val="630"/>
        </w:trPr>
        <w:tc>
          <w:tcPr>
            <w:tcW w:w="9285" w:type="dxa"/>
            <w:gridSpan w:val="2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F6C954" w14:textId="77777777" w:rsidR="00DD6739" w:rsidRDefault="00DD6739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размещения на маршрутах №№: 91, 124, 212, 226.</w:t>
            </w:r>
          </w:p>
        </w:tc>
        <w:tc>
          <w:tcPr>
            <w:tcW w:w="195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68623" w14:textId="77777777" w:rsidR="00DD6739" w:rsidRDefault="00DD6739"/>
        </w:tc>
      </w:tr>
      <w:tr w:rsidR="00DD6739" w14:paraId="14FE2DA6" w14:textId="77777777" w:rsidTr="00DD6739">
        <w:tc>
          <w:tcPr>
            <w:tcW w:w="121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C87D4" w14:textId="77777777" w:rsidR="00DD6739" w:rsidRDefault="00DD6739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аренды</w:t>
            </w:r>
          </w:p>
        </w:tc>
        <w:tc>
          <w:tcPr>
            <w:tcW w:w="8264" w:type="dxa"/>
            <w:gridSpan w:val="2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93CBCC" w14:textId="77777777" w:rsidR="00DD6739" w:rsidRDefault="00DD6739">
            <w:pPr>
              <w:pStyle w:val="Standard"/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размещения наклейки размером 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1,26*0,5м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 заднем борту под стеклом одной маршрутки (руб.)*</w:t>
            </w:r>
          </w:p>
        </w:tc>
      </w:tr>
      <w:tr w:rsidR="00DD6739" w14:paraId="11B631B9" w14:textId="77777777" w:rsidTr="00DD6739">
        <w:tc>
          <w:tcPr>
            <w:tcW w:w="121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29F94A" w14:textId="77777777" w:rsidR="00DD6739" w:rsidRDefault="00DD6739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 месяц</w:t>
            </w:r>
          </w:p>
        </w:tc>
        <w:tc>
          <w:tcPr>
            <w:tcW w:w="8264" w:type="dxa"/>
            <w:gridSpan w:val="2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4D90BB" w14:textId="77777777" w:rsidR="00DD6739" w:rsidRDefault="00DD673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12000</w:t>
            </w:r>
          </w:p>
        </w:tc>
      </w:tr>
      <w:tr w:rsidR="00DD6739" w14:paraId="0200FFBE" w14:textId="77777777" w:rsidTr="00DD6739">
        <w:trPr>
          <w:trHeight w:val="291"/>
        </w:trPr>
        <w:tc>
          <w:tcPr>
            <w:tcW w:w="1216" w:type="dxa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E4D3E" w14:textId="77777777" w:rsidR="00DD6739" w:rsidRDefault="00DD6739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8264" w:type="dxa"/>
            <w:gridSpan w:val="2"/>
            <w:tcBorders>
              <w:top w:val="double" w:sz="2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05FE7D" w14:textId="77777777" w:rsidR="00DD6739" w:rsidRDefault="00DD6739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16000</w:t>
            </w:r>
          </w:p>
        </w:tc>
      </w:tr>
    </w:tbl>
    <w:p w14:paraId="7B5FD916" w14:textId="77777777" w:rsidR="00DD6739" w:rsidRDefault="00DD6739" w:rsidP="00DD6739">
      <w:pPr>
        <w:pStyle w:val="Standard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18229F" w14:textId="12453AA4" w:rsidR="00DD6739" w:rsidRDefault="00DD6739" w:rsidP="00DD6739">
      <w:pPr>
        <w:pStyle w:val="Standard"/>
        <w:jc w:val="center"/>
      </w:pPr>
      <w:r>
        <w:rPr>
          <w:noProof/>
          <w:lang w:eastAsia="ru-RU"/>
        </w:rPr>
        <w:drawing>
          <wp:inline distT="0" distB="0" distL="0" distR="0" wp14:anchorId="78358EDA" wp14:editId="36C081ED">
            <wp:extent cx="2811780" cy="201930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B63CAE" wp14:editId="4C69C9F0">
            <wp:extent cx="1516380" cy="20269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429FE0" wp14:editId="3C4365C7">
            <wp:extent cx="1531620" cy="2042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50174" w14:textId="77777777" w:rsidR="00DD6739" w:rsidRDefault="00DD6739" w:rsidP="00DD6739">
      <w:pPr>
        <w:pStyle w:val="Standard"/>
        <w:numPr>
          <w:ilvl w:val="0"/>
          <w:numId w:val="2"/>
        </w:numPr>
        <w:spacing w:after="0" w:line="240" w:lineRule="auto"/>
        <w:jc w:val="center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>«АРТ-ПРОГРЕСС»</w:t>
      </w:r>
    </w:p>
    <w:p w14:paraId="4945BB39" w14:textId="77777777" w:rsidR="00DD6739" w:rsidRDefault="00DD6739" w:rsidP="00DD6739">
      <w:pPr>
        <w:pStyle w:val="Standard"/>
        <w:numPr>
          <w:ilvl w:val="0"/>
          <w:numId w:val="3"/>
        </w:num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Рекламно-производственная компания Ассоциации «Прогресс»</w:t>
      </w:r>
    </w:p>
    <w:p w14:paraId="132C4BC2" w14:textId="77777777" w:rsidR="00DD6739" w:rsidRDefault="00DD6739" w:rsidP="00DD6739">
      <w:pPr>
        <w:pStyle w:val="Standard"/>
        <w:numPr>
          <w:ilvl w:val="0"/>
          <w:numId w:val="3"/>
        </w:numPr>
        <w:spacing w:after="0" w:line="240" w:lineRule="auto"/>
        <w:jc w:val="center"/>
      </w:pPr>
      <w:r>
        <w:rPr>
          <w:b/>
          <w:bCs/>
          <w:sz w:val="28"/>
          <w:szCs w:val="28"/>
        </w:rPr>
        <w:t xml:space="preserve">Телефон: 2260655, 89281851040. </w:t>
      </w:r>
      <w:r>
        <w:rPr>
          <w:b/>
          <w:bCs/>
          <w:sz w:val="28"/>
          <w:szCs w:val="28"/>
          <w:lang w:val="en-US"/>
        </w:rPr>
        <w:t>E</w:t>
      </w: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  <w:lang w:val="en-US"/>
        </w:rPr>
        <w:t>mail</w:t>
      </w:r>
      <w:r>
        <w:rPr>
          <w:b/>
          <w:bCs/>
          <w:sz w:val="28"/>
          <w:szCs w:val="28"/>
        </w:rPr>
        <w:t xml:space="preserve">: </w:t>
      </w:r>
      <w:hyperlink r:id="rId9" w:history="1">
        <w:r>
          <w:rPr>
            <w:rStyle w:val="a3"/>
            <w:b/>
            <w:sz w:val="28"/>
            <w:szCs w:val="28"/>
            <w:lang w:val="en-US"/>
          </w:rPr>
          <w:t>art</w:t>
        </w:r>
      </w:hyperlink>
      <w:hyperlink r:id="rId10" w:history="1">
        <w:r>
          <w:rPr>
            <w:rStyle w:val="a3"/>
            <w:b/>
            <w:sz w:val="28"/>
            <w:szCs w:val="28"/>
          </w:rPr>
          <w:t>-</w:t>
        </w:r>
      </w:hyperlink>
      <w:hyperlink r:id="rId11" w:history="1">
        <w:r>
          <w:rPr>
            <w:rStyle w:val="a3"/>
            <w:b/>
            <w:sz w:val="28"/>
            <w:szCs w:val="28"/>
            <w:lang w:val="en-US"/>
          </w:rPr>
          <w:t>progress</w:t>
        </w:r>
      </w:hyperlink>
      <w:hyperlink r:id="rId12" w:history="1">
        <w:r>
          <w:rPr>
            <w:rStyle w:val="a3"/>
            <w:b/>
            <w:sz w:val="28"/>
            <w:szCs w:val="28"/>
          </w:rPr>
          <w:t>@</w:t>
        </w:r>
      </w:hyperlink>
      <w:hyperlink r:id="rId13" w:history="1">
        <w:r>
          <w:rPr>
            <w:rStyle w:val="a3"/>
            <w:b/>
            <w:sz w:val="28"/>
            <w:szCs w:val="28"/>
            <w:lang w:val="en-US"/>
          </w:rPr>
          <w:t>inbox</w:t>
        </w:r>
      </w:hyperlink>
      <w:hyperlink r:id="rId14" w:history="1">
        <w:r>
          <w:rPr>
            <w:rStyle w:val="a3"/>
            <w:b/>
            <w:sz w:val="28"/>
            <w:szCs w:val="28"/>
          </w:rPr>
          <w:t>.</w:t>
        </w:r>
      </w:hyperlink>
      <w:hyperlink r:id="rId15" w:history="1">
        <w:r>
          <w:rPr>
            <w:rStyle w:val="a3"/>
            <w:b/>
            <w:sz w:val="28"/>
            <w:szCs w:val="28"/>
            <w:lang w:val="en-US"/>
          </w:rPr>
          <w:t>ru</w:t>
        </w:r>
      </w:hyperlink>
    </w:p>
    <w:p w14:paraId="256300FC" w14:textId="77777777" w:rsidR="00DD6739" w:rsidRDefault="00DD6739" w:rsidP="00DD6739">
      <w:pPr>
        <w:pStyle w:val="Standard"/>
        <w:numPr>
          <w:ilvl w:val="0"/>
          <w:numId w:val="3"/>
        </w:numPr>
        <w:spacing w:after="0" w:line="240" w:lineRule="auto"/>
        <w:jc w:val="center"/>
      </w:pPr>
      <w:r>
        <w:rPr>
          <w:b/>
          <w:bCs/>
          <w:sz w:val="28"/>
          <w:szCs w:val="28"/>
        </w:rPr>
        <w:t xml:space="preserve"> </w:t>
      </w:r>
      <w:hyperlink r:id="rId16" w:history="1">
        <w:r>
          <w:rPr>
            <w:rStyle w:val="a3"/>
            <w:b/>
            <w:bCs/>
            <w:sz w:val="28"/>
            <w:szCs w:val="28"/>
            <w:lang w:val="en-US"/>
          </w:rPr>
          <w:t>www</w:t>
        </w:r>
      </w:hyperlink>
      <w:hyperlink r:id="rId17" w:history="1">
        <w:r>
          <w:rPr>
            <w:rStyle w:val="a3"/>
            <w:b/>
            <w:bCs/>
            <w:sz w:val="28"/>
            <w:szCs w:val="28"/>
          </w:rPr>
          <w:t>.</w:t>
        </w:r>
      </w:hyperlink>
      <w:hyperlink r:id="rId18" w:history="1">
        <w:r>
          <w:rPr>
            <w:rStyle w:val="a3"/>
            <w:b/>
            <w:bCs/>
            <w:sz w:val="28"/>
            <w:szCs w:val="28"/>
            <w:lang w:val="en-US"/>
          </w:rPr>
          <w:t>progress</w:t>
        </w:r>
      </w:hyperlink>
      <w:hyperlink r:id="rId19" w:history="1">
        <w:r>
          <w:rPr>
            <w:rStyle w:val="a3"/>
            <w:b/>
            <w:bCs/>
            <w:sz w:val="28"/>
            <w:szCs w:val="28"/>
          </w:rPr>
          <w:t>-</w:t>
        </w:r>
      </w:hyperlink>
      <w:hyperlink r:id="rId20" w:history="1">
        <w:r>
          <w:rPr>
            <w:rStyle w:val="a3"/>
            <w:b/>
            <w:bCs/>
            <w:sz w:val="28"/>
            <w:szCs w:val="28"/>
            <w:lang w:val="en-US"/>
          </w:rPr>
          <w:t>art</w:t>
        </w:r>
      </w:hyperlink>
      <w:hyperlink r:id="rId21" w:history="1">
        <w:r>
          <w:rPr>
            <w:rStyle w:val="a3"/>
            <w:b/>
            <w:bCs/>
            <w:sz w:val="28"/>
            <w:szCs w:val="28"/>
          </w:rPr>
          <w:t>.</w:t>
        </w:r>
      </w:hyperlink>
      <w:hyperlink r:id="rId22" w:history="1">
        <w:r>
          <w:rPr>
            <w:rStyle w:val="a3"/>
            <w:b/>
            <w:bCs/>
            <w:sz w:val="28"/>
            <w:szCs w:val="28"/>
            <w:lang w:val="en-US"/>
          </w:rPr>
          <w:t>ru</w:t>
        </w:r>
      </w:hyperlink>
    </w:p>
    <w:p w14:paraId="62297D2A" w14:textId="77777777" w:rsidR="00DD6739" w:rsidRDefault="00DD6739" w:rsidP="00DD6739">
      <w:pPr>
        <w:pStyle w:val="Standard"/>
        <w:rPr>
          <w:rFonts w:ascii="Arial" w:hAnsi="Arial" w:cs="Arial"/>
          <w:b/>
          <w:lang w:eastAsia="ar-SA"/>
        </w:rPr>
      </w:pPr>
    </w:p>
    <w:p w14:paraId="6CB3A83F" w14:textId="77777777" w:rsidR="00DD6739" w:rsidRDefault="00DD6739" w:rsidP="00DD6739">
      <w:pPr>
        <w:pStyle w:val="Standard"/>
      </w:pPr>
    </w:p>
    <w:p w14:paraId="35D76207" w14:textId="77777777" w:rsidR="00BE4CB2" w:rsidRDefault="00BE4CB2"/>
    <w:sectPr w:rsidR="00BE4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96F97"/>
    <w:multiLevelType w:val="multilevel"/>
    <w:tmpl w:val="9B187B44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70B"/>
    <w:rsid w:val="00BE4CB2"/>
    <w:rsid w:val="00D8670B"/>
    <w:rsid w:val="00D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C744C-C568-4706-854B-07DB22DB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739"/>
    <w:pPr>
      <w:widowControl w:val="0"/>
      <w:suppressAutoHyphens/>
      <w:autoSpaceDN w:val="0"/>
      <w:spacing w:after="200" w:line="276" w:lineRule="auto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D6739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</w:rPr>
  </w:style>
  <w:style w:type="character" w:styleId="a3">
    <w:name w:val="Hyperlink"/>
    <w:basedOn w:val="a0"/>
    <w:uiPriority w:val="99"/>
    <w:semiHidden/>
    <w:unhideWhenUsed/>
    <w:rsid w:val="00DD6739"/>
    <w:rPr>
      <w:color w:val="0000FF"/>
      <w:u w:val="single"/>
    </w:rPr>
  </w:style>
  <w:style w:type="numbering" w:customStyle="1" w:styleId="WWNum1">
    <w:name w:val="WWNum1"/>
    <w:rsid w:val="00DD673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6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art-progress@inbox.ru" TargetMode="External"/><Relationship Id="rId18" Type="http://schemas.openxmlformats.org/officeDocument/2006/relationships/hyperlink" Target="http://www.progress-ar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rogress-art.ru/" TargetMode="External"/><Relationship Id="rId7" Type="http://schemas.openxmlformats.org/officeDocument/2006/relationships/image" Target="media/image3.jpeg"/><Relationship Id="rId12" Type="http://schemas.openxmlformats.org/officeDocument/2006/relationships/hyperlink" Target="mailto:art-progress@inbox.ru" TargetMode="External"/><Relationship Id="rId17" Type="http://schemas.openxmlformats.org/officeDocument/2006/relationships/hyperlink" Target="http://www.progress-ar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rogress-art.ru/" TargetMode="External"/><Relationship Id="rId20" Type="http://schemas.openxmlformats.org/officeDocument/2006/relationships/hyperlink" Target="http://www.progress-ar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art-progress@inbox.ru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mailto:art-progress@inbox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rt-progress@inbox.ru" TargetMode="External"/><Relationship Id="rId19" Type="http://schemas.openxmlformats.org/officeDocument/2006/relationships/hyperlink" Target="http://www.progress-ar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t-progress@inbox.ru" TargetMode="External"/><Relationship Id="rId14" Type="http://schemas.openxmlformats.org/officeDocument/2006/relationships/hyperlink" Target="mailto:art-progress@inbox.ru" TargetMode="External"/><Relationship Id="rId22" Type="http://schemas.openxmlformats.org/officeDocument/2006/relationships/hyperlink" Target="http://www.progress-a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virtp</dc:creator>
  <cp:keywords/>
  <dc:description/>
  <cp:lastModifiedBy>virtp</cp:lastModifiedBy>
  <cp:revision>3</cp:revision>
  <dcterms:created xsi:type="dcterms:W3CDTF">2021-03-29T07:57:00Z</dcterms:created>
  <dcterms:modified xsi:type="dcterms:W3CDTF">2021-03-29T07:57:00Z</dcterms:modified>
</cp:coreProperties>
</file>